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51" w:rsidRPr="00AE5331" w:rsidRDefault="005E679B" w:rsidP="00AE5331">
      <w:pPr>
        <w:pStyle w:val="Heading4"/>
        <w:shd w:val="clear" w:color="auto" w:fill="FFFFFF"/>
        <w:jc w:val="both"/>
        <w:rPr>
          <w:rFonts w:ascii="Times New Roman" w:eastAsia="Times New Roman" w:hAnsi="Times New Roman"/>
          <w:caps/>
          <w:color w:val="111111"/>
          <w:sz w:val="22"/>
          <w:szCs w:val="22"/>
        </w:rPr>
      </w:pPr>
      <w:r w:rsidRPr="00AE5331">
        <w:rPr>
          <w:rFonts w:ascii="Times New Roman" w:eastAsia="Times New Roman" w:hAnsi="Times New Roman"/>
          <w:caps/>
          <w:color w:val="111111"/>
          <w:sz w:val="22"/>
          <w:szCs w:val="22"/>
        </w:rPr>
        <w:t xml:space="preserve">REVENUE AND TAXATION </w:t>
      </w:r>
      <w:r w:rsidR="00615251" w:rsidRPr="00AE5331">
        <w:rPr>
          <w:rFonts w:ascii="Times New Roman" w:eastAsia="Times New Roman" w:hAnsi="Times New Roman"/>
          <w:caps/>
          <w:color w:val="111111"/>
          <w:sz w:val="22"/>
          <w:szCs w:val="22"/>
        </w:rPr>
        <w:t xml:space="preserve">Code </w:t>
      </w:r>
    </w:p>
    <w:p w:rsidR="00615251" w:rsidRPr="00AE5331" w:rsidRDefault="00615251" w:rsidP="00AE5331">
      <w:pPr>
        <w:pStyle w:val="Heading4"/>
        <w:shd w:val="clear" w:color="auto" w:fill="FFFFFF"/>
        <w:jc w:val="both"/>
        <w:rPr>
          <w:rFonts w:ascii="Times New Roman" w:eastAsia="Times New Roman" w:hAnsi="Times New Roman"/>
          <w:caps/>
          <w:color w:val="111111"/>
          <w:sz w:val="22"/>
          <w:szCs w:val="22"/>
        </w:rPr>
      </w:pPr>
    </w:p>
    <w:p w:rsidR="00615251" w:rsidRPr="00AE5331" w:rsidRDefault="00615251" w:rsidP="00AE5331">
      <w:pPr>
        <w:pStyle w:val="Heading4"/>
        <w:shd w:val="clear" w:color="auto" w:fill="FFFFFF"/>
        <w:jc w:val="both"/>
        <w:rPr>
          <w:rFonts w:ascii="Times New Roman" w:eastAsia="Times New Roman" w:hAnsi="Times New Roman"/>
          <w:color w:val="111111"/>
          <w:sz w:val="22"/>
          <w:szCs w:val="22"/>
        </w:rPr>
      </w:pPr>
      <w:proofErr w:type="gramStart"/>
      <w:r w:rsidRPr="00AE5331">
        <w:rPr>
          <w:rFonts w:ascii="Times New Roman" w:eastAsia="Times New Roman" w:hAnsi="Times New Roman"/>
          <w:caps/>
          <w:color w:val="111111"/>
          <w:sz w:val="22"/>
          <w:szCs w:val="22"/>
        </w:rPr>
        <w:t xml:space="preserve">division </w:t>
      </w:r>
      <w:r w:rsidR="005E679B" w:rsidRPr="00AE5331">
        <w:rPr>
          <w:rFonts w:ascii="Times New Roman" w:eastAsia="Times New Roman" w:hAnsi="Times New Roman"/>
          <w:caps/>
          <w:color w:val="111111"/>
          <w:sz w:val="22"/>
          <w:szCs w:val="22"/>
        </w:rPr>
        <w:t>1</w:t>
      </w:r>
      <w:r w:rsidRPr="00AE5331">
        <w:rPr>
          <w:rFonts w:ascii="Times New Roman" w:eastAsia="Times New Roman" w:hAnsi="Times New Roman"/>
          <w:caps/>
          <w:color w:val="111111"/>
          <w:sz w:val="22"/>
          <w:szCs w:val="22"/>
        </w:rPr>
        <w:t>.</w:t>
      </w:r>
      <w:proofErr w:type="gramEnd"/>
      <w:r w:rsidRPr="00AE5331">
        <w:rPr>
          <w:rFonts w:ascii="Times New Roman" w:eastAsia="Times New Roman" w:hAnsi="Times New Roman"/>
          <w:caps/>
          <w:color w:val="111111"/>
          <w:sz w:val="22"/>
          <w:szCs w:val="22"/>
        </w:rPr>
        <w:t xml:space="preserve"> – part </w:t>
      </w:r>
      <w:r w:rsidR="00AE5331" w:rsidRPr="00AE5331">
        <w:rPr>
          <w:rFonts w:ascii="Times New Roman" w:eastAsia="Times New Roman" w:hAnsi="Times New Roman"/>
          <w:caps/>
          <w:color w:val="111111"/>
          <w:sz w:val="22"/>
          <w:szCs w:val="22"/>
        </w:rPr>
        <w:t>6</w:t>
      </w:r>
      <w:r w:rsidRPr="00AE5331">
        <w:rPr>
          <w:rFonts w:ascii="Times New Roman" w:eastAsia="Times New Roman" w:hAnsi="Times New Roman"/>
          <w:caps/>
          <w:color w:val="111111"/>
          <w:sz w:val="22"/>
          <w:szCs w:val="22"/>
        </w:rPr>
        <w:t xml:space="preserve">. – chapter </w:t>
      </w:r>
      <w:r w:rsidR="00AE5331" w:rsidRPr="00AE5331">
        <w:rPr>
          <w:rFonts w:ascii="Times New Roman" w:eastAsia="Times New Roman" w:hAnsi="Times New Roman"/>
          <w:caps/>
          <w:color w:val="111111"/>
          <w:sz w:val="22"/>
          <w:szCs w:val="22"/>
        </w:rPr>
        <w:t>7</w:t>
      </w:r>
      <w:r w:rsidR="005E679B" w:rsidRPr="00AE5331">
        <w:rPr>
          <w:rFonts w:ascii="Times New Roman" w:eastAsia="Times New Roman" w:hAnsi="Times New Roman"/>
          <w:caps/>
          <w:color w:val="111111"/>
          <w:sz w:val="22"/>
          <w:szCs w:val="22"/>
        </w:rPr>
        <w:t>.</w:t>
      </w:r>
      <w:r w:rsidRPr="00AE5331">
        <w:rPr>
          <w:rFonts w:ascii="Times New Roman" w:eastAsia="Times New Roman" w:hAnsi="Times New Roman"/>
          <w:caps/>
          <w:color w:val="111111"/>
          <w:sz w:val="22"/>
          <w:szCs w:val="22"/>
        </w:rPr>
        <w:t xml:space="preserve"> </w:t>
      </w:r>
    </w:p>
    <w:p w:rsidR="00AE5331" w:rsidRPr="00AE5331" w:rsidRDefault="00AE5331" w:rsidP="00AE5331">
      <w:pPr>
        <w:pStyle w:val="Heading5"/>
        <w:shd w:val="clear" w:color="auto" w:fill="FFFFFF"/>
        <w:jc w:val="both"/>
        <w:rPr>
          <w:rFonts w:ascii="Times New Roman" w:hAnsi="Times New Roman" w:cs="Times New Roman"/>
          <w:sz w:val="22"/>
          <w:szCs w:val="22"/>
        </w:rPr>
      </w:pPr>
      <w:r w:rsidRPr="00AE5331">
        <w:rPr>
          <w:rFonts w:ascii="Times New Roman" w:hAnsi="Times New Roman" w:cs="Times New Roman"/>
          <w:color w:val="111111"/>
          <w:sz w:val="22"/>
          <w:szCs w:val="22"/>
        </w:rPr>
        <w:t xml:space="preserve">Sale to Private Parties </w:t>
      </w:r>
      <w:proofErr w:type="gramStart"/>
      <w:r w:rsidRPr="00AE5331">
        <w:rPr>
          <w:rFonts w:ascii="Times New Roman" w:hAnsi="Times New Roman" w:cs="Times New Roman"/>
          <w:color w:val="111111"/>
          <w:sz w:val="22"/>
          <w:szCs w:val="22"/>
        </w:rPr>
        <w:t>After</w:t>
      </w:r>
      <w:proofErr w:type="gramEnd"/>
      <w:r w:rsidRPr="00AE5331">
        <w:rPr>
          <w:rFonts w:ascii="Times New Roman" w:hAnsi="Times New Roman" w:cs="Times New Roman"/>
          <w:color w:val="111111"/>
          <w:sz w:val="22"/>
          <w:szCs w:val="22"/>
        </w:rPr>
        <w:t xml:space="preserve"> Deed to State [</w:t>
      </w:r>
      <w:r w:rsidRPr="00AE5331">
        <w:rPr>
          <w:rFonts w:ascii="Times New Roman" w:hAnsi="Times New Roman" w:cs="Times New Roman"/>
          <w:color w:val="111111"/>
          <w:sz w:val="22"/>
          <w:szCs w:val="22"/>
        </w:rPr>
        <w:t>3702]</w:t>
      </w:r>
    </w:p>
    <w:p w:rsidR="00AE5331" w:rsidRPr="00AE5331" w:rsidRDefault="00AE5331" w:rsidP="00AE5331">
      <w:pPr>
        <w:shd w:val="clear" w:color="auto" w:fill="FFFFFF"/>
        <w:jc w:val="both"/>
        <w:textAlignment w:val="baseline"/>
        <w:rPr>
          <w:color w:val="333333"/>
          <w:sz w:val="22"/>
          <w:szCs w:val="22"/>
        </w:rPr>
      </w:pPr>
      <w:r w:rsidRPr="00AE5331">
        <w:rPr>
          <w:i/>
          <w:iCs/>
          <w:color w:val="333333"/>
          <w:sz w:val="22"/>
          <w:szCs w:val="22"/>
        </w:rPr>
        <w:t>  </w:t>
      </w:r>
      <w:proofErr w:type="gramStart"/>
      <w:r w:rsidRPr="00AE5331">
        <w:rPr>
          <w:i/>
          <w:iCs/>
          <w:color w:val="333333"/>
          <w:sz w:val="22"/>
          <w:szCs w:val="22"/>
        </w:rPr>
        <w:t>( Chapter</w:t>
      </w:r>
      <w:proofErr w:type="gramEnd"/>
      <w:r w:rsidRPr="00AE5331">
        <w:rPr>
          <w:i/>
          <w:iCs/>
          <w:color w:val="333333"/>
          <w:sz w:val="22"/>
          <w:szCs w:val="22"/>
        </w:rPr>
        <w:t xml:space="preserve"> 7 enacted by Stats. 1939, Ch. 154. )</w:t>
      </w:r>
    </w:p>
    <w:p w:rsidR="005E679B" w:rsidRPr="00AE5331" w:rsidRDefault="005E679B" w:rsidP="00AE5331">
      <w:pPr>
        <w:shd w:val="clear" w:color="auto" w:fill="FFFFFF"/>
        <w:jc w:val="both"/>
        <w:textAlignment w:val="baseline"/>
        <w:rPr>
          <w:color w:val="333333"/>
          <w:sz w:val="22"/>
          <w:szCs w:val="22"/>
        </w:rPr>
      </w:pPr>
      <w:r w:rsidRPr="00AE5331">
        <w:rPr>
          <w:color w:val="333333"/>
          <w:sz w:val="22"/>
          <w:szCs w:val="22"/>
        </w:rPr>
        <w:t>  </w:t>
      </w:r>
    </w:p>
    <w:p w:rsidR="00AE5331" w:rsidRDefault="00AE5331" w:rsidP="00AE5331">
      <w:pPr>
        <w:pStyle w:val="Heading6"/>
        <w:shd w:val="clear" w:color="auto" w:fill="FFFFFF"/>
        <w:jc w:val="both"/>
        <w:rPr>
          <w:rFonts w:ascii="Times New Roman" w:hAnsi="Times New Roman" w:cs="Times New Roman"/>
          <w:color w:val="111111"/>
          <w:sz w:val="22"/>
          <w:szCs w:val="22"/>
          <w:bdr w:val="none" w:sz="0" w:space="0" w:color="auto" w:frame="1"/>
        </w:rPr>
      </w:pPr>
      <w:r w:rsidRPr="00AE5331">
        <w:rPr>
          <w:rFonts w:ascii="Times New Roman" w:hAnsi="Times New Roman" w:cs="Times New Roman"/>
          <w:color w:val="111111"/>
          <w:sz w:val="22"/>
          <w:szCs w:val="22"/>
          <w:bdr w:val="none" w:sz="0" w:space="0" w:color="auto" w:frame="1"/>
        </w:rPr>
        <w:t>3702. </w:t>
      </w:r>
    </w:p>
    <w:p w:rsidR="00AE5331" w:rsidRPr="00AE5331" w:rsidRDefault="00AE5331" w:rsidP="00AE5331">
      <w:pPr>
        <w:pStyle w:val="Heading6"/>
        <w:shd w:val="clear" w:color="auto" w:fill="FFFFFF"/>
        <w:jc w:val="both"/>
        <w:rPr>
          <w:rFonts w:ascii="Times New Roman" w:hAnsi="Times New Roman" w:cs="Times New Roman"/>
          <w:sz w:val="22"/>
          <w:szCs w:val="22"/>
          <w:bdr w:val="none" w:sz="0" w:space="0" w:color="auto" w:frame="1"/>
        </w:rPr>
      </w:pPr>
      <w:r w:rsidRPr="00AE5331">
        <w:rPr>
          <w:rFonts w:ascii="Times New Roman" w:hAnsi="Times New Roman" w:cs="Times New Roman"/>
          <w:color w:val="111111"/>
          <w:sz w:val="22"/>
          <w:szCs w:val="22"/>
          <w:bdr w:val="none" w:sz="0" w:space="0" w:color="auto" w:frame="1"/>
        </w:rPr>
        <w:t> </w:t>
      </w:r>
    </w:p>
    <w:p w:rsidR="00AE5331" w:rsidRPr="00AE5331" w:rsidRDefault="00AE5331" w:rsidP="00AE5331">
      <w:pPr>
        <w:shd w:val="clear" w:color="auto" w:fill="FFFFFF"/>
        <w:spacing w:after="120"/>
        <w:jc w:val="both"/>
        <w:textAlignment w:val="baseline"/>
        <w:rPr>
          <w:color w:val="333333"/>
          <w:sz w:val="22"/>
          <w:szCs w:val="22"/>
          <w:bdr w:val="none" w:sz="0" w:space="0" w:color="auto" w:frame="1"/>
        </w:rPr>
      </w:pPr>
      <w:r w:rsidRPr="00AE5331">
        <w:rPr>
          <w:color w:val="333333"/>
          <w:sz w:val="22"/>
          <w:szCs w:val="22"/>
          <w:bdr w:val="none" w:sz="0" w:space="0" w:color="auto" w:frame="1"/>
        </w:rPr>
        <w:t>(a) The tax collector shall publish the notice of intended sale once a week for three successive weeks in a newspaper of general circulation published in the county seat and in a newspaper of general circulation published in the public notice district in which the property is situated. If the same newspaper of general circulation is published in both the county seat and in the public notice district, or if the publication of the notice of sale is made in a newspaper which is determined pursuant to Section 3381 as most likely to afford adequate notice of the sale, a publication in that newspaper shall satisfy the requirements for publication set forth in this section. If there is no newspaper published in the county seat or in the public notice district, then publication in the location in which there is no newspaper may be made by posting notice in three public places in the county seat. The publication shall be started not less than 21 days prior to the date of the sale.</w:t>
      </w:r>
    </w:p>
    <w:p w:rsidR="00AE5331" w:rsidRPr="00AE5331" w:rsidRDefault="00AE5331" w:rsidP="00AE5331">
      <w:pPr>
        <w:shd w:val="clear" w:color="auto" w:fill="FFFFFF"/>
        <w:spacing w:after="120"/>
        <w:jc w:val="both"/>
        <w:textAlignment w:val="baseline"/>
        <w:rPr>
          <w:color w:val="333333"/>
          <w:sz w:val="22"/>
          <w:szCs w:val="22"/>
          <w:bdr w:val="none" w:sz="0" w:space="0" w:color="auto" w:frame="1"/>
        </w:rPr>
      </w:pPr>
      <w:r w:rsidRPr="00AE5331">
        <w:rPr>
          <w:color w:val="333333"/>
          <w:sz w:val="22"/>
          <w:szCs w:val="22"/>
          <w:bdr w:val="none" w:sz="0" w:space="0" w:color="auto" w:frame="1"/>
        </w:rPr>
        <w:t>(b) For the purposes of this section, publication of notice in a public notice district is governed by Chapter 1.1 (commencing with Section 6080) of Division 7 of Title 1 of the Government Code.</w:t>
      </w:r>
    </w:p>
    <w:p w:rsidR="00615251" w:rsidRPr="00AE5331" w:rsidRDefault="00AE5331" w:rsidP="00AE5331">
      <w:pPr>
        <w:pStyle w:val="Heading6"/>
        <w:shd w:val="clear" w:color="auto" w:fill="FFFFFF"/>
        <w:jc w:val="both"/>
        <w:rPr>
          <w:rFonts w:ascii="Times New Roman" w:eastAsia="Times New Roman" w:hAnsi="Times New Roman" w:cs="Times New Roman"/>
          <w:color w:val="333333"/>
          <w:sz w:val="22"/>
          <w:szCs w:val="22"/>
        </w:rPr>
      </w:pPr>
      <w:r w:rsidRPr="00AE5331">
        <w:rPr>
          <w:rFonts w:ascii="Times New Roman" w:hAnsi="Times New Roman" w:cs="Times New Roman"/>
          <w:i/>
          <w:iCs/>
          <w:color w:val="333333"/>
          <w:sz w:val="22"/>
          <w:szCs w:val="22"/>
          <w:bdr w:val="none" w:sz="0" w:space="0" w:color="auto" w:frame="1"/>
        </w:rPr>
        <w:t>(Amended by Stats. 2016, C</w:t>
      </w:r>
      <w:bookmarkStart w:id="0" w:name="_GoBack"/>
      <w:bookmarkEnd w:id="0"/>
      <w:r w:rsidRPr="00AE5331">
        <w:rPr>
          <w:rFonts w:ascii="Times New Roman" w:hAnsi="Times New Roman" w:cs="Times New Roman"/>
          <w:i/>
          <w:iCs/>
          <w:color w:val="333333"/>
          <w:sz w:val="22"/>
          <w:szCs w:val="22"/>
          <w:bdr w:val="none" w:sz="0" w:space="0" w:color="auto" w:frame="1"/>
        </w:rPr>
        <w:t xml:space="preserve">h. 703, </w:t>
      </w:r>
      <w:proofErr w:type="gramStart"/>
      <w:r w:rsidRPr="00AE5331">
        <w:rPr>
          <w:rFonts w:ascii="Times New Roman" w:hAnsi="Times New Roman" w:cs="Times New Roman"/>
          <w:i/>
          <w:iCs/>
          <w:color w:val="333333"/>
          <w:sz w:val="22"/>
          <w:szCs w:val="22"/>
          <w:bdr w:val="none" w:sz="0" w:space="0" w:color="auto" w:frame="1"/>
        </w:rPr>
        <w:t>Sec</w:t>
      </w:r>
      <w:proofErr w:type="gramEnd"/>
      <w:r w:rsidRPr="00AE5331">
        <w:rPr>
          <w:rFonts w:ascii="Times New Roman" w:hAnsi="Times New Roman" w:cs="Times New Roman"/>
          <w:i/>
          <w:iCs/>
          <w:color w:val="333333"/>
          <w:sz w:val="22"/>
          <w:szCs w:val="22"/>
          <w:bdr w:val="none" w:sz="0" w:space="0" w:color="auto" w:frame="1"/>
        </w:rPr>
        <w:t>. 21. Effective January 1, 2017.)</w:t>
      </w:r>
    </w:p>
    <w:sectPr w:rsidR="00615251" w:rsidRPr="00AE5331" w:rsidSect="00E95CB7">
      <w:pgSz w:w="12240" w:h="15840" w:code="1"/>
      <w:pgMar w:top="1152"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0C" w:rsidRDefault="006C790C" w:rsidP="00615251">
      <w:r>
        <w:separator/>
      </w:r>
    </w:p>
  </w:endnote>
  <w:endnote w:type="continuationSeparator" w:id="0">
    <w:p w:rsidR="006C790C" w:rsidRDefault="006C790C" w:rsidP="0061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0C" w:rsidRDefault="006C790C" w:rsidP="00615251">
      <w:r>
        <w:separator/>
      </w:r>
    </w:p>
  </w:footnote>
  <w:footnote w:type="continuationSeparator" w:id="0">
    <w:p w:rsidR="006C790C" w:rsidRDefault="006C790C" w:rsidP="00615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51"/>
    <w:rsid w:val="000366E6"/>
    <w:rsid w:val="00065587"/>
    <w:rsid w:val="00281E50"/>
    <w:rsid w:val="00411C12"/>
    <w:rsid w:val="004647FD"/>
    <w:rsid w:val="0047206B"/>
    <w:rsid w:val="004A1A42"/>
    <w:rsid w:val="004C1A1C"/>
    <w:rsid w:val="00594B8D"/>
    <w:rsid w:val="005B6000"/>
    <w:rsid w:val="005E679B"/>
    <w:rsid w:val="005F3EA9"/>
    <w:rsid w:val="00615251"/>
    <w:rsid w:val="00662691"/>
    <w:rsid w:val="006C790C"/>
    <w:rsid w:val="006E1069"/>
    <w:rsid w:val="007118E6"/>
    <w:rsid w:val="008259BE"/>
    <w:rsid w:val="00956267"/>
    <w:rsid w:val="00A764BE"/>
    <w:rsid w:val="00AD07B0"/>
    <w:rsid w:val="00AE5331"/>
    <w:rsid w:val="00B45327"/>
    <w:rsid w:val="00B70053"/>
    <w:rsid w:val="00CA7F76"/>
    <w:rsid w:val="00CE096B"/>
    <w:rsid w:val="00E9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51"/>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unhideWhenUsed/>
    <w:qFormat/>
    <w:rsid w:val="00615251"/>
    <w:pPr>
      <w:outlineLvl w:val="3"/>
    </w:pPr>
    <w:rPr>
      <w:rFonts w:ascii="Palatino Linotype" w:hAnsi="Palatino Linotype"/>
      <w:b/>
      <w:bCs/>
      <w:color w:val="333333"/>
    </w:rPr>
  </w:style>
  <w:style w:type="paragraph" w:styleId="Heading5">
    <w:name w:val="heading 5"/>
    <w:basedOn w:val="Normal"/>
    <w:link w:val="Heading5Char"/>
    <w:uiPriority w:val="9"/>
    <w:semiHidden/>
    <w:unhideWhenUsed/>
    <w:qFormat/>
    <w:rsid w:val="00615251"/>
    <w:pPr>
      <w:outlineLvl w:val="4"/>
    </w:pPr>
    <w:rPr>
      <w:rFonts w:ascii="Arial" w:hAnsi="Arial" w:cs="Arial"/>
      <w:b/>
      <w:bCs/>
      <w:color w:val="444444"/>
    </w:rPr>
  </w:style>
  <w:style w:type="paragraph" w:styleId="Heading6">
    <w:name w:val="heading 6"/>
    <w:basedOn w:val="Normal"/>
    <w:link w:val="Heading6Char"/>
    <w:uiPriority w:val="9"/>
    <w:unhideWhenUsed/>
    <w:qFormat/>
    <w:rsid w:val="00615251"/>
    <w:pP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5251"/>
    <w:rPr>
      <w:rFonts w:ascii="Palatino Linotype" w:hAnsi="Palatino Linotype" w:cs="Times New Roman"/>
      <w:b/>
      <w:bCs/>
      <w:color w:val="333333"/>
      <w:sz w:val="24"/>
      <w:szCs w:val="24"/>
    </w:rPr>
  </w:style>
  <w:style w:type="character" w:customStyle="1" w:styleId="Heading5Char">
    <w:name w:val="Heading 5 Char"/>
    <w:basedOn w:val="DefaultParagraphFont"/>
    <w:link w:val="Heading5"/>
    <w:uiPriority w:val="9"/>
    <w:semiHidden/>
    <w:rsid w:val="00615251"/>
    <w:rPr>
      <w:rFonts w:ascii="Arial" w:hAnsi="Arial" w:cs="Arial"/>
      <w:b/>
      <w:bCs/>
      <w:color w:val="444444"/>
      <w:sz w:val="24"/>
      <w:szCs w:val="24"/>
    </w:rPr>
  </w:style>
  <w:style w:type="character" w:customStyle="1" w:styleId="Heading6Char">
    <w:name w:val="Heading 6 Char"/>
    <w:basedOn w:val="DefaultParagraphFont"/>
    <w:link w:val="Heading6"/>
    <w:uiPriority w:val="9"/>
    <w:rsid w:val="00615251"/>
    <w:rPr>
      <w:rFonts w:ascii="Arial" w:hAnsi="Arial" w:cs="Arial"/>
      <w:b/>
      <w:bCs/>
      <w:color w:val="000000"/>
      <w:sz w:val="24"/>
      <w:szCs w:val="24"/>
    </w:rPr>
  </w:style>
  <w:style w:type="paragraph" w:styleId="BalloonText">
    <w:name w:val="Balloon Text"/>
    <w:basedOn w:val="Normal"/>
    <w:link w:val="BalloonTextChar"/>
    <w:uiPriority w:val="99"/>
    <w:semiHidden/>
    <w:unhideWhenUsed/>
    <w:rsid w:val="00615251"/>
    <w:rPr>
      <w:rFonts w:ascii="Tahoma" w:hAnsi="Tahoma" w:cs="Tahoma"/>
      <w:sz w:val="16"/>
      <w:szCs w:val="16"/>
    </w:rPr>
  </w:style>
  <w:style w:type="character" w:customStyle="1" w:styleId="BalloonTextChar">
    <w:name w:val="Balloon Text Char"/>
    <w:basedOn w:val="DefaultParagraphFont"/>
    <w:link w:val="BalloonText"/>
    <w:uiPriority w:val="99"/>
    <w:semiHidden/>
    <w:rsid w:val="00615251"/>
    <w:rPr>
      <w:rFonts w:ascii="Tahoma" w:hAnsi="Tahoma" w:cs="Tahoma"/>
      <w:sz w:val="16"/>
      <w:szCs w:val="16"/>
    </w:rPr>
  </w:style>
  <w:style w:type="paragraph" w:styleId="Header">
    <w:name w:val="header"/>
    <w:basedOn w:val="Normal"/>
    <w:link w:val="HeaderChar"/>
    <w:uiPriority w:val="99"/>
    <w:unhideWhenUsed/>
    <w:rsid w:val="00615251"/>
    <w:pPr>
      <w:tabs>
        <w:tab w:val="center" w:pos="4680"/>
        <w:tab w:val="right" w:pos="9360"/>
      </w:tabs>
    </w:pPr>
  </w:style>
  <w:style w:type="character" w:customStyle="1" w:styleId="HeaderChar">
    <w:name w:val="Header Char"/>
    <w:basedOn w:val="DefaultParagraphFont"/>
    <w:link w:val="Header"/>
    <w:uiPriority w:val="99"/>
    <w:rsid w:val="00615251"/>
    <w:rPr>
      <w:rFonts w:ascii="Times New Roman" w:hAnsi="Times New Roman" w:cs="Times New Roman"/>
      <w:sz w:val="24"/>
      <w:szCs w:val="24"/>
    </w:rPr>
  </w:style>
  <w:style w:type="paragraph" w:styleId="Footer">
    <w:name w:val="footer"/>
    <w:basedOn w:val="Normal"/>
    <w:link w:val="FooterChar"/>
    <w:uiPriority w:val="99"/>
    <w:unhideWhenUsed/>
    <w:rsid w:val="00615251"/>
    <w:pPr>
      <w:tabs>
        <w:tab w:val="center" w:pos="4680"/>
        <w:tab w:val="right" w:pos="9360"/>
      </w:tabs>
    </w:pPr>
  </w:style>
  <w:style w:type="character" w:customStyle="1" w:styleId="FooterChar">
    <w:name w:val="Footer Char"/>
    <w:basedOn w:val="DefaultParagraphFont"/>
    <w:link w:val="Footer"/>
    <w:uiPriority w:val="99"/>
    <w:rsid w:val="0061525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51"/>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unhideWhenUsed/>
    <w:qFormat/>
    <w:rsid w:val="00615251"/>
    <w:pPr>
      <w:outlineLvl w:val="3"/>
    </w:pPr>
    <w:rPr>
      <w:rFonts w:ascii="Palatino Linotype" w:hAnsi="Palatino Linotype"/>
      <w:b/>
      <w:bCs/>
      <w:color w:val="333333"/>
    </w:rPr>
  </w:style>
  <w:style w:type="paragraph" w:styleId="Heading5">
    <w:name w:val="heading 5"/>
    <w:basedOn w:val="Normal"/>
    <w:link w:val="Heading5Char"/>
    <w:uiPriority w:val="9"/>
    <w:semiHidden/>
    <w:unhideWhenUsed/>
    <w:qFormat/>
    <w:rsid w:val="00615251"/>
    <w:pPr>
      <w:outlineLvl w:val="4"/>
    </w:pPr>
    <w:rPr>
      <w:rFonts w:ascii="Arial" w:hAnsi="Arial" w:cs="Arial"/>
      <w:b/>
      <w:bCs/>
      <w:color w:val="444444"/>
    </w:rPr>
  </w:style>
  <w:style w:type="paragraph" w:styleId="Heading6">
    <w:name w:val="heading 6"/>
    <w:basedOn w:val="Normal"/>
    <w:link w:val="Heading6Char"/>
    <w:uiPriority w:val="9"/>
    <w:unhideWhenUsed/>
    <w:qFormat/>
    <w:rsid w:val="00615251"/>
    <w:pP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5251"/>
    <w:rPr>
      <w:rFonts w:ascii="Palatino Linotype" w:hAnsi="Palatino Linotype" w:cs="Times New Roman"/>
      <w:b/>
      <w:bCs/>
      <w:color w:val="333333"/>
      <w:sz w:val="24"/>
      <w:szCs w:val="24"/>
    </w:rPr>
  </w:style>
  <w:style w:type="character" w:customStyle="1" w:styleId="Heading5Char">
    <w:name w:val="Heading 5 Char"/>
    <w:basedOn w:val="DefaultParagraphFont"/>
    <w:link w:val="Heading5"/>
    <w:uiPriority w:val="9"/>
    <w:semiHidden/>
    <w:rsid w:val="00615251"/>
    <w:rPr>
      <w:rFonts w:ascii="Arial" w:hAnsi="Arial" w:cs="Arial"/>
      <w:b/>
      <w:bCs/>
      <w:color w:val="444444"/>
      <w:sz w:val="24"/>
      <w:szCs w:val="24"/>
    </w:rPr>
  </w:style>
  <w:style w:type="character" w:customStyle="1" w:styleId="Heading6Char">
    <w:name w:val="Heading 6 Char"/>
    <w:basedOn w:val="DefaultParagraphFont"/>
    <w:link w:val="Heading6"/>
    <w:uiPriority w:val="9"/>
    <w:rsid w:val="00615251"/>
    <w:rPr>
      <w:rFonts w:ascii="Arial" w:hAnsi="Arial" w:cs="Arial"/>
      <w:b/>
      <w:bCs/>
      <w:color w:val="000000"/>
      <w:sz w:val="24"/>
      <w:szCs w:val="24"/>
    </w:rPr>
  </w:style>
  <w:style w:type="paragraph" w:styleId="BalloonText">
    <w:name w:val="Balloon Text"/>
    <w:basedOn w:val="Normal"/>
    <w:link w:val="BalloonTextChar"/>
    <w:uiPriority w:val="99"/>
    <w:semiHidden/>
    <w:unhideWhenUsed/>
    <w:rsid w:val="00615251"/>
    <w:rPr>
      <w:rFonts w:ascii="Tahoma" w:hAnsi="Tahoma" w:cs="Tahoma"/>
      <w:sz w:val="16"/>
      <w:szCs w:val="16"/>
    </w:rPr>
  </w:style>
  <w:style w:type="character" w:customStyle="1" w:styleId="BalloonTextChar">
    <w:name w:val="Balloon Text Char"/>
    <w:basedOn w:val="DefaultParagraphFont"/>
    <w:link w:val="BalloonText"/>
    <w:uiPriority w:val="99"/>
    <w:semiHidden/>
    <w:rsid w:val="00615251"/>
    <w:rPr>
      <w:rFonts w:ascii="Tahoma" w:hAnsi="Tahoma" w:cs="Tahoma"/>
      <w:sz w:val="16"/>
      <w:szCs w:val="16"/>
    </w:rPr>
  </w:style>
  <w:style w:type="paragraph" w:styleId="Header">
    <w:name w:val="header"/>
    <w:basedOn w:val="Normal"/>
    <w:link w:val="HeaderChar"/>
    <w:uiPriority w:val="99"/>
    <w:unhideWhenUsed/>
    <w:rsid w:val="00615251"/>
    <w:pPr>
      <w:tabs>
        <w:tab w:val="center" w:pos="4680"/>
        <w:tab w:val="right" w:pos="9360"/>
      </w:tabs>
    </w:pPr>
  </w:style>
  <w:style w:type="character" w:customStyle="1" w:styleId="HeaderChar">
    <w:name w:val="Header Char"/>
    <w:basedOn w:val="DefaultParagraphFont"/>
    <w:link w:val="Header"/>
    <w:uiPriority w:val="99"/>
    <w:rsid w:val="00615251"/>
    <w:rPr>
      <w:rFonts w:ascii="Times New Roman" w:hAnsi="Times New Roman" w:cs="Times New Roman"/>
      <w:sz w:val="24"/>
      <w:szCs w:val="24"/>
    </w:rPr>
  </w:style>
  <w:style w:type="paragraph" w:styleId="Footer">
    <w:name w:val="footer"/>
    <w:basedOn w:val="Normal"/>
    <w:link w:val="FooterChar"/>
    <w:uiPriority w:val="99"/>
    <w:unhideWhenUsed/>
    <w:rsid w:val="00615251"/>
    <w:pPr>
      <w:tabs>
        <w:tab w:val="center" w:pos="4680"/>
        <w:tab w:val="right" w:pos="9360"/>
      </w:tabs>
    </w:pPr>
  </w:style>
  <w:style w:type="character" w:customStyle="1" w:styleId="FooterChar">
    <w:name w:val="Footer Char"/>
    <w:basedOn w:val="DefaultParagraphFont"/>
    <w:link w:val="Footer"/>
    <w:uiPriority w:val="99"/>
    <w:rsid w:val="006152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356">
      <w:bodyDiv w:val="1"/>
      <w:marLeft w:val="0"/>
      <w:marRight w:val="0"/>
      <w:marTop w:val="0"/>
      <w:marBottom w:val="0"/>
      <w:divBdr>
        <w:top w:val="single" w:sz="12" w:space="0" w:color="767575"/>
        <w:left w:val="none" w:sz="0" w:space="0" w:color="auto"/>
        <w:bottom w:val="none" w:sz="0" w:space="0" w:color="auto"/>
        <w:right w:val="none" w:sz="0" w:space="0" w:color="auto"/>
      </w:divBdr>
      <w:divsChild>
        <w:div w:id="680011268">
          <w:marLeft w:val="0"/>
          <w:marRight w:val="0"/>
          <w:marTop w:val="0"/>
          <w:marBottom w:val="0"/>
          <w:divBdr>
            <w:top w:val="none" w:sz="0" w:space="0" w:color="auto"/>
            <w:left w:val="none" w:sz="0" w:space="0" w:color="auto"/>
            <w:bottom w:val="none" w:sz="0" w:space="0" w:color="auto"/>
            <w:right w:val="none" w:sz="0" w:space="0" w:color="auto"/>
          </w:divBdr>
          <w:divsChild>
            <w:div w:id="529030432">
              <w:marLeft w:val="0"/>
              <w:marRight w:val="0"/>
              <w:marTop w:val="0"/>
              <w:marBottom w:val="0"/>
              <w:divBdr>
                <w:top w:val="none" w:sz="0" w:space="0" w:color="auto"/>
                <w:left w:val="none" w:sz="0" w:space="0" w:color="auto"/>
                <w:bottom w:val="none" w:sz="0" w:space="0" w:color="auto"/>
                <w:right w:val="none" w:sz="0" w:space="0" w:color="auto"/>
              </w:divBdr>
              <w:divsChild>
                <w:div w:id="107219538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03136160">
                      <w:marLeft w:val="300"/>
                      <w:marRight w:val="0"/>
                      <w:marTop w:val="0"/>
                      <w:marBottom w:val="0"/>
                      <w:divBdr>
                        <w:top w:val="none" w:sz="0" w:space="0" w:color="auto"/>
                        <w:left w:val="none" w:sz="0" w:space="0" w:color="auto"/>
                        <w:bottom w:val="none" w:sz="0" w:space="0" w:color="auto"/>
                        <w:right w:val="none" w:sz="0" w:space="0" w:color="auto"/>
                      </w:divBdr>
                      <w:divsChild>
                        <w:div w:id="975915256">
                          <w:marLeft w:val="0"/>
                          <w:marRight w:val="0"/>
                          <w:marTop w:val="0"/>
                          <w:marBottom w:val="0"/>
                          <w:divBdr>
                            <w:top w:val="none" w:sz="0" w:space="0" w:color="auto"/>
                            <w:left w:val="none" w:sz="0" w:space="0" w:color="auto"/>
                            <w:bottom w:val="none" w:sz="0" w:space="0" w:color="auto"/>
                            <w:right w:val="none" w:sz="0" w:space="0" w:color="auto"/>
                          </w:divBdr>
                          <w:divsChild>
                            <w:div w:id="996229496">
                              <w:marLeft w:val="0"/>
                              <w:marRight w:val="0"/>
                              <w:marTop w:val="0"/>
                              <w:marBottom w:val="0"/>
                              <w:divBdr>
                                <w:top w:val="none" w:sz="0" w:space="0" w:color="auto"/>
                                <w:left w:val="none" w:sz="0" w:space="0" w:color="auto"/>
                                <w:bottom w:val="none" w:sz="0" w:space="0" w:color="auto"/>
                                <w:right w:val="none" w:sz="0" w:space="0" w:color="auto"/>
                              </w:divBdr>
                              <w:divsChild>
                                <w:div w:id="1967813034">
                                  <w:marLeft w:val="0"/>
                                  <w:marRight w:val="0"/>
                                  <w:marTop w:val="0"/>
                                  <w:marBottom w:val="0"/>
                                  <w:divBdr>
                                    <w:top w:val="none" w:sz="0" w:space="0" w:color="auto"/>
                                    <w:left w:val="none" w:sz="0" w:space="0" w:color="auto"/>
                                    <w:bottom w:val="none" w:sz="0" w:space="0" w:color="auto"/>
                                    <w:right w:val="none" w:sz="0" w:space="0" w:color="auto"/>
                                  </w:divBdr>
                                  <w:divsChild>
                                    <w:div w:id="805315259">
                                      <w:marLeft w:val="0"/>
                                      <w:marRight w:val="0"/>
                                      <w:marTop w:val="0"/>
                                      <w:marBottom w:val="0"/>
                                      <w:divBdr>
                                        <w:top w:val="none" w:sz="0" w:space="0" w:color="auto"/>
                                        <w:left w:val="none" w:sz="0" w:space="0" w:color="auto"/>
                                        <w:bottom w:val="none" w:sz="0" w:space="0" w:color="auto"/>
                                        <w:right w:val="none" w:sz="0" w:space="0" w:color="auto"/>
                                      </w:divBdr>
                                      <w:divsChild>
                                        <w:div w:id="8128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870316">
      <w:bodyDiv w:val="1"/>
      <w:marLeft w:val="0"/>
      <w:marRight w:val="0"/>
      <w:marTop w:val="0"/>
      <w:marBottom w:val="0"/>
      <w:divBdr>
        <w:top w:val="none" w:sz="0" w:space="0" w:color="auto"/>
        <w:left w:val="none" w:sz="0" w:space="0" w:color="auto"/>
        <w:bottom w:val="none" w:sz="0" w:space="0" w:color="auto"/>
        <w:right w:val="none" w:sz="0" w:space="0" w:color="auto"/>
      </w:divBdr>
    </w:div>
    <w:div w:id="892277976">
      <w:bodyDiv w:val="1"/>
      <w:marLeft w:val="0"/>
      <w:marRight w:val="0"/>
      <w:marTop w:val="0"/>
      <w:marBottom w:val="0"/>
      <w:divBdr>
        <w:top w:val="single" w:sz="12" w:space="0" w:color="767575"/>
        <w:left w:val="none" w:sz="0" w:space="0" w:color="auto"/>
        <w:bottom w:val="none" w:sz="0" w:space="0" w:color="auto"/>
        <w:right w:val="none" w:sz="0" w:space="0" w:color="auto"/>
      </w:divBdr>
      <w:divsChild>
        <w:div w:id="308829485">
          <w:marLeft w:val="0"/>
          <w:marRight w:val="0"/>
          <w:marTop w:val="0"/>
          <w:marBottom w:val="0"/>
          <w:divBdr>
            <w:top w:val="none" w:sz="0" w:space="0" w:color="auto"/>
            <w:left w:val="none" w:sz="0" w:space="0" w:color="auto"/>
            <w:bottom w:val="none" w:sz="0" w:space="0" w:color="auto"/>
            <w:right w:val="none" w:sz="0" w:space="0" w:color="auto"/>
          </w:divBdr>
          <w:divsChild>
            <w:div w:id="1991400278">
              <w:marLeft w:val="0"/>
              <w:marRight w:val="0"/>
              <w:marTop w:val="0"/>
              <w:marBottom w:val="0"/>
              <w:divBdr>
                <w:top w:val="none" w:sz="0" w:space="0" w:color="auto"/>
                <w:left w:val="none" w:sz="0" w:space="0" w:color="auto"/>
                <w:bottom w:val="none" w:sz="0" w:space="0" w:color="auto"/>
                <w:right w:val="none" w:sz="0" w:space="0" w:color="auto"/>
              </w:divBdr>
              <w:divsChild>
                <w:div w:id="142896243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70331892">
                      <w:marLeft w:val="300"/>
                      <w:marRight w:val="0"/>
                      <w:marTop w:val="0"/>
                      <w:marBottom w:val="0"/>
                      <w:divBdr>
                        <w:top w:val="none" w:sz="0" w:space="0" w:color="auto"/>
                        <w:left w:val="none" w:sz="0" w:space="0" w:color="auto"/>
                        <w:bottom w:val="none" w:sz="0" w:space="0" w:color="auto"/>
                        <w:right w:val="none" w:sz="0" w:space="0" w:color="auto"/>
                      </w:divBdr>
                      <w:divsChild>
                        <w:div w:id="775978536">
                          <w:marLeft w:val="0"/>
                          <w:marRight w:val="0"/>
                          <w:marTop w:val="0"/>
                          <w:marBottom w:val="0"/>
                          <w:divBdr>
                            <w:top w:val="none" w:sz="0" w:space="0" w:color="auto"/>
                            <w:left w:val="none" w:sz="0" w:space="0" w:color="auto"/>
                            <w:bottom w:val="none" w:sz="0" w:space="0" w:color="auto"/>
                            <w:right w:val="none" w:sz="0" w:space="0" w:color="auto"/>
                          </w:divBdr>
                          <w:divsChild>
                            <w:div w:id="697775249">
                              <w:marLeft w:val="0"/>
                              <w:marRight w:val="0"/>
                              <w:marTop w:val="0"/>
                              <w:marBottom w:val="0"/>
                              <w:divBdr>
                                <w:top w:val="none" w:sz="0" w:space="0" w:color="auto"/>
                                <w:left w:val="none" w:sz="0" w:space="0" w:color="auto"/>
                                <w:bottom w:val="none" w:sz="0" w:space="0" w:color="auto"/>
                                <w:right w:val="none" w:sz="0" w:space="0" w:color="auto"/>
                              </w:divBdr>
                              <w:divsChild>
                                <w:div w:id="2021736063">
                                  <w:marLeft w:val="0"/>
                                  <w:marRight w:val="0"/>
                                  <w:marTop w:val="0"/>
                                  <w:marBottom w:val="0"/>
                                  <w:divBdr>
                                    <w:top w:val="none" w:sz="0" w:space="0" w:color="auto"/>
                                    <w:left w:val="none" w:sz="0" w:space="0" w:color="auto"/>
                                    <w:bottom w:val="none" w:sz="0" w:space="0" w:color="auto"/>
                                    <w:right w:val="none" w:sz="0" w:space="0" w:color="auto"/>
                                  </w:divBdr>
                                  <w:divsChild>
                                    <w:div w:id="500320384">
                                      <w:marLeft w:val="0"/>
                                      <w:marRight w:val="0"/>
                                      <w:marTop w:val="0"/>
                                      <w:marBottom w:val="0"/>
                                      <w:divBdr>
                                        <w:top w:val="none" w:sz="0" w:space="0" w:color="auto"/>
                                        <w:left w:val="none" w:sz="0" w:space="0" w:color="auto"/>
                                        <w:bottom w:val="none" w:sz="0" w:space="0" w:color="auto"/>
                                        <w:right w:val="none" w:sz="0" w:space="0" w:color="auto"/>
                                      </w:divBdr>
                                      <w:divsChild>
                                        <w:div w:id="1624077331">
                                          <w:marLeft w:val="0"/>
                                          <w:marRight w:val="0"/>
                                          <w:marTop w:val="0"/>
                                          <w:marBottom w:val="0"/>
                                          <w:divBdr>
                                            <w:top w:val="none" w:sz="0" w:space="0" w:color="auto"/>
                                            <w:left w:val="none" w:sz="0" w:space="0" w:color="auto"/>
                                            <w:bottom w:val="none" w:sz="0" w:space="0" w:color="auto"/>
                                            <w:right w:val="none" w:sz="0" w:space="0" w:color="auto"/>
                                          </w:divBdr>
                                          <w:divsChild>
                                            <w:div w:id="15429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5841">
      <w:bodyDiv w:val="1"/>
      <w:marLeft w:val="0"/>
      <w:marRight w:val="0"/>
      <w:marTop w:val="0"/>
      <w:marBottom w:val="0"/>
      <w:divBdr>
        <w:top w:val="single" w:sz="12" w:space="0" w:color="767575"/>
        <w:left w:val="none" w:sz="0" w:space="0" w:color="auto"/>
        <w:bottom w:val="none" w:sz="0" w:space="0" w:color="auto"/>
        <w:right w:val="none" w:sz="0" w:space="0" w:color="auto"/>
      </w:divBdr>
      <w:divsChild>
        <w:div w:id="435708916">
          <w:marLeft w:val="0"/>
          <w:marRight w:val="0"/>
          <w:marTop w:val="0"/>
          <w:marBottom w:val="0"/>
          <w:divBdr>
            <w:top w:val="none" w:sz="0" w:space="0" w:color="auto"/>
            <w:left w:val="none" w:sz="0" w:space="0" w:color="auto"/>
            <w:bottom w:val="none" w:sz="0" w:space="0" w:color="auto"/>
            <w:right w:val="none" w:sz="0" w:space="0" w:color="auto"/>
          </w:divBdr>
          <w:divsChild>
            <w:div w:id="1051465397">
              <w:marLeft w:val="0"/>
              <w:marRight w:val="0"/>
              <w:marTop w:val="0"/>
              <w:marBottom w:val="0"/>
              <w:divBdr>
                <w:top w:val="none" w:sz="0" w:space="0" w:color="auto"/>
                <w:left w:val="none" w:sz="0" w:space="0" w:color="auto"/>
                <w:bottom w:val="none" w:sz="0" w:space="0" w:color="auto"/>
                <w:right w:val="none" w:sz="0" w:space="0" w:color="auto"/>
              </w:divBdr>
              <w:divsChild>
                <w:div w:id="186948533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04867713">
                      <w:marLeft w:val="300"/>
                      <w:marRight w:val="0"/>
                      <w:marTop w:val="0"/>
                      <w:marBottom w:val="0"/>
                      <w:divBdr>
                        <w:top w:val="none" w:sz="0" w:space="0" w:color="auto"/>
                        <w:left w:val="none" w:sz="0" w:space="0" w:color="auto"/>
                        <w:bottom w:val="none" w:sz="0" w:space="0" w:color="auto"/>
                        <w:right w:val="none" w:sz="0" w:space="0" w:color="auto"/>
                      </w:divBdr>
                      <w:divsChild>
                        <w:div w:id="940914194">
                          <w:marLeft w:val="0"/>
                          <w:marRight w:val="0"/>
                          <w:marTop w:val="0"/>
                          <w:marBottom w:val="0"/>
                          <w:divBdr>
                            <w:top w:val="none" w:sz="0" w:space="0" w:color="auto"/>
                            <w:left w:val="none" w:sz="0" w:space="0" w:color="auto"/>
                            <w:bottom w:val="none" w:sz="0" w:space="0" w:color="auto"/>
                            <w:right w:val="none" w:sz="0" w:space="0" w:color="auto"/>
                          </w:divBdr>
                          <w:divsChild>
                            <w:div w:id="300692485">
                              <w:marLeft w:val="0"/>
                              <w:marRight w:val="0"/>
                              <w:marTop w:val="0"/>
                              <w:marBottom w:val="0"/>
                              <w:divBdr>
                                <w:top w:val="none" w:sz="0" w:space="0" w:color="auto"/>
                                <w:left w:val="none" w:sz="0" w:space="0" w:color="auto"/>
                                <w:bottom w:val="none" w:sz="0" w:space="0" w:color="auto"/>
                                <w:right w:val="none" w:sz="0" w:space="0" w:color="auto"/>
                              </w:divBdr>
                              <w:divsChild>
                                <w:div w:id="1137336274">
                                  <w:marLeft w:val="0"/>
                                  <w:marRight w:val="0"/>
                                  <w:marTop w:val="0"/>
                                  <w:marBottom w:val="0"/>
                                  <w:divBdr>
                                    <w:top w:val="none" w:sz="0" w:space="0" w:color="auto"/>
                                    <w:left w:val="none" w:sz="0" w:space="0" w:color="auto"/>
                                    <w:bottom w:val="none" w:sz="0" w:space="0" w:color="auto"/>
                                    <w:right w:val="none" w:sz="0" w:space="0" w:color="auto"/>
                                  </w:divBdr>
                                  <w:divsChild>
                                    <w:div w:id="2109158809">
                                      <w:marLeft w:val="0"/>
                                      <w:marRight w:val="0"/>
                                      <w:marTop w:val="0"/>
                                      <w:marBottom w:val="0"/>
                                      <w:divBdr>
                                        <w:top w:val="none" w:sz="0" w:space="0" w:color="auto"/>
                                        <w:left w:val="none" w:sz="0" w:space="0" w:color="auto"/>
                                        <w:bottom w:val="none" w:sz="0" w:space="0" w:color="auto"/>
                                        <w:right w:val="none" w:sz="0" w:space="0" w:color="auto"/>
                                      </w:divBdr>
                                      <w:divsChild>
                                        <w:div w:id="3156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092335">
      <w:bodyDiv w:val="1"/>
      <w:marLeft w:val="0"/>
      <w:marRight w:val="0"/>
      <w:marTop w:val="0"/>
      <w:marBottom w:val="0"/>
      <w:divBdr>
        <w:top w:val="single" w:sz="12" w:space="0" w:color="767575"/>
        <w:left w:val="none" w:sz="0" w:space="0" w:color="auto"/>
        <w:bottom w:val="none" w:sz="0" w:space="0" w:color="auto"/>
        <w:right w:val="none" w:sz="0" w:space="0" w:color="auto"/>
      </w:divBdr>
      <w:divsChild>
        <w:div w:id="32846263">
          <w:marLeft w:val="0"/>
          <w:marRight w:val="0"/>
          <w:marTop w:val="0"/>
          <w:marBottom w:val="0"/>
          <w:divBdr>
            <w:top w:val="none" w:sz="0" w:space="0" w:color="auto"/>
            <w:left w:val="none" w:sz="0" w:space="0" w:color="auto"/>
            <w:bottom w:val="none" w:sz="0" w:space="0" w:color="auto"/>
            <w:right w:val="none" w:sz="0" w:space="0" w:color="auto"/>
          </w:divBdr>
          <w:divsChild>
            <w:div w:id="45682535">
              <w:marLeft w:val="0"/>
              <w:marRight w:val="0"/>
              <w:marTop w:val="0"/>
              <w:marBottom w:val="0"/>
              <w:divBdr>
                <w:top w:val="none" w:sz="0" w:space="0" w:color="auto"/>
                <w:left w:val="none" w:sz="0" w:space="0" w:color="auto"/>
                <w:bottom w:val="none" w:sz="0" w:space="0" w:color="auto"/>
                <w:right w:val="none" w:sz="0" w:space="0" w:color="auto"/>
              </w:divBdr>
              <w:divsChild>
                <w:div w:id="74110500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67978907">
                      <w:marLeft w:val="300"/>
                      <w:marRight w:val="0"/>
                      <w:marTop w:val="0"/>
                      <w:marBottom w:val="0"/>
                      <w:divBdr>
                        <w:top w:val="none" w:sz="0" w:space="0" w:color="auto"/>
                        <w:left w:val="none" w:sz="0" w:space="0" w:color="auto"/>
                        <w:bottom w:val="none" w:sz="0" w:space="0" w:color="auto"/>
                        <w:right w:val="none" w:sz="0" w:space="0" w:color="auto"/>
                      </w:divBdr>
                      <w:divsChild>
                        <w:div w:id="75979786">
                          <w:marLeft w:val="0"/>
                          <w:marRight w:val="0"/>
                          <w:marTop w:val="0"/>
                          <w:marBottom w:val="0"/>
                          <w:divBdr>
                            <w:top w:val="none" w:sz="0" w:space="0" w:color="auto"/>
                            <w:left w:val="none" w:sz="0" w:space="0" w:color="auto"/>
                            <w:bottom w:val="none" w:sz="0" w:space="0" w:color="auto"/>
                            <w:right w:val="none" w:sz="0" w:space="0" w:color="auto"/>
                          </w:divBdr>
                          <w:divsChild>
                            <w:div w:id="774398136">
                              <w:marLeft w:val="0"/>
                              <w:marRight w:val="0"/>
                              <w:marTop w:val="0"/>
                              <w:marBottom w:val="0"/>
                              <w:divBdr>
                                <w:top w:val="none" w:sz="0" w:space="0" w:color="auto"/>
                                <w:left w:val="none" w:sz="0" w:space="0" w:color="auto"/>
                                <w:bottom w:val="none" w:sz="0" w:space="0" w:color="auto"/>
                                <w:right w:val="none" w:sz="0" w:space="0" w:color="auto"/>
                              </w:divBdr>
                              <w:divsChild>
                                <w:div w:id="1022124594">
                                  <w:marLeft w:val="0"/>
                                  <w:marRight w:val="0"/>
                                  <w:marTop w:val="0"/>
                                  <w:marBottom w:val="0"/>
                                  <w:divBdr>
                                    <w:top w:val="none" w:sz="0" w:space="0" w:color="auto"/>
                                    <w:left w:val="none" w:sz="0" w:space="0" w:color="auto"/>
                                    <w:bottom w:val="none" w:sz="0" w:space="0" w:color="auto"/>
                                    <w:right w:val="none" w:sz="0" w:space="0" w:color="auto"/>
                                  </w:divBdr>
                                  <w:divsChild>
                                    <w:div w:id="1111167182">
                                      <w:marLeft w:val="0"/>
                                      <w:marRight w:val="0"/>
                                      <w:marTop w:val="0"/>
                                      <w:marBottom w:val="0"/>
                                      <w:divBdr>
                                        <w:top w:val="none" w:sz="0" w:space="0" w:color="auto"/>
                                        <w:left w:val="none" w:sz="0" w:space="0" w:color="auto"/>
                                        <w:bottom w:val="none" w:sz="0" w:space="0" w:color="auto"/>
                                        <w:right w:val="none" w:sz="0" w:space="0" w:color="auto"/>
                                      </w:divBdr>
                                      <w:divsChild>
                                        <w:div w:id="1877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600160">
      <w:bodyDiv w:val="1"/>
      <w:marLeft w:val="0"/>
      <w:marRight w:val="0"/>
      <w:marTop w:val="0"/>
      <w:marBottom w:val="0"/>
      <w:divBdr>
        <w:top w:val="single" w:sz="12" w:space="0" w:color="767575"/>
        <w:left w:val="none" w:sz="0" w:space="0" w:color="auto"/>
        <w:bottom w:val="none" w:sz="0" w:space="0" w:color="auto"/>
        <w:right w:val="none" w:sz="0" w:space="0" w:color="auto"/>
      </w:divBdr>
      <w:divsChild>
        <w:div w:id="2129619164">
          <w:marLeft w:val="0"/>
          <w:marRight w:val="0"/>
          <w:marTop w:val="0"/>
          <w:marBottom w:val="0"/>
          <w:divBdr>
            <w:top w:val="none" w:sz="0" w:space="0" w:color="auto"/>
            <w:left w:val="none" w:sz="0" w:space="0" w:color="auto"/>
            <w:bottom w:val="none" w:sz="0" w:space="0" w:color="auto"/>
            <w:right w:val="none" w:sz="0" w:space="0" w:color="auto"/>
          </w:divBdr>
          <w:divsChild>
            <w:div w:id="1468276091">
              <w:marLeft w:val="0"/>
              <w:marRight w:val="0"/>
              <w:marTop w:val="0"/>
              <w:marBottom w:val="0"/>
              <w:divBdr>
                <w:top w:val="none" w:sz="0" w:space="0" w:color="auto"/>
                <w:left w:val="none" w:sz="0" w:space="0" w:color="auto"/>
                <w:bottom w:val="none" w:sz="0" w:space="0" w:color="auto"/>
                <w:right w:val="none" w:sz="0" w:space="0" w:color="auto"/>
              </w:divBdr>
              <w:divsChild>
                <w:div w:id="14579417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16900495">
                      <w:marLeft w:val="300"/>
                      <w:marRight w:val="0"/>
                      <w:marTop w:val="0"/>
                      <w:marBottom w:val="0"/>
                      <w:divBdr>
                        <w:top w:val="none" w:sz="0" w:space="0" w:color="auto"/>
                        <w:left w:val="none" w:sz="0" w:space="0" w:color="auto"/>
                        <w:bottom w:val="none" w:sz="0" w:space="0" w:color="auto"/>
                        <w:right w:val="none" w:sz="0" w:space="0" w:color="auto"/>
                      </w:divBdr>
                      <w:divsChild>
                        <w:div w:id="1263150669">
                          <w:marLeft w:val="0"/>
                          <w:marRight w:val="0"/>
                          <w:marTop w:val="0"/>
                          <w:marBottom w:val="0"/>
                          <w:divBdr>
                            <w:top w:val="none" w:sz="0" w:space="0" w:color="auto"/>
                            <w:left w:val="none" w:sz="0" w:space="0" w:color="auto"/>
                            <w:bottom w:val="none" w:sz="0" w:space="0" w:color="auto"/>
                            <w:right w:val="none" w:sz="0" w:space="0" w:color="auto"/>
                          </w:divBdr>
                          <w:divsChild>
                            <w:div w:id="1891652442">
                              <w:marLeft w:val="0"/>
                              <w:marRight w:val="0"/>
                              <w:marTop w:val="0"/>
                              <w:marBottom w:val="0"/>
                              <w:divBdr>
                                <w:top w:val="none" w:sz="0" w:space="0" w:color="auto"/>
                                <w:left w:val="none" w:sz="0" w:space="0" w:color="auto"/>
                                <w:bottom w:val="none" w:sz="0" w:space="0" w:color="auto"/>
                                <w:right w:val="none" w:sz="0" w:space="0" w:color="auto"/>
                              </w:divBdr>
                              <w:divsChild>
                                <w:div w:id="668602268">
                                  <w:marLeft w:val="0"/>
                                  <w:marRight w:val="0"/>
                                  <w:marTop w:val="0"/>
                                  <w:marBottom w:val="0"/>
                                  <w:divBdr>
                                    <w:top w:val="none" w:sz="0" w:space="0" w:color="auto"/>
                                    <w:left w:val="none" w:sz="0" w:space="0" w:color="auto"/>
                                    <w:bottom w:val="none" w:sz="0" w:space="0" w:color="auto"/>
                                    <w:right w:val="none" w:sz="0" w:space="0" w:color="auto"/>
                                  </w:divBdr>
                                  <w:divsChild>
                                    <w:div w:id="19804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688974">
      <w:bodyDiv w:val="1"/>
      <w:marLeft w:val="0"/>
      <w:marRight w:val="0"/>
      <w:marTop w:val="0"/>
      <w:marBottom w:val="0"/>
      <w:divBdr>
        <w:top w:val="single" w:sz="12" w:space="0" w:color="767575"/>
        <w:left w:val="none" w:sz="0" w:space="0" w:color="auto"/>
        <w:bottom w:val="none" w:sz="0" w:space="0" w:color="auto"/>
        <w:right w:val="none" w:sz="0" w:space="0" w:color="auto"/>
      </w:divBdr>
      <w:divsChild>
        <w:div w:id="2040660230">
          <w:marLeft w:val="0"/>
          <w:marRight w:val="0"/>
          <w:marTop w:val="0"/>
          <w:marBottom w:val="0"/>
          <w:divBdr>
            <w:top w:val="none" w:sz="0" w:space="0" w:color="auto"/>
            <w:left w:val="none" w:sz="0" w:space="0" w:color="auto"/>
            <w:bottom w:val="none" w:sz="0" w:space="0" w:color="auto"/>
            <w:right w:val="none" w:sz="0" w:space="0" w:color="auto"/>
          </w:divBdr>
          <w:divsChild>
            <w:div w:id="1806266469">
              <w:marLeft w:val="0"/>
              <w:marRight w:val="0"/>
              <w:marTop w:val="0"/>
              <w:marBottom w:val="0"/>
              <w:divBdr>
                <w:top w:val="none" w:sz="0" w:space="0" w:color="auto"/>
                <w:left w:val="none" w:sz="0" w:space="0" w:color="auto"/>
                <w:bottom w:val="none" w:sz="0" w:space="0" w:color="auto"/>
                <w:right w:val="none" w:sz="0" w:space="0" w:color="auto"/>
              </w:divBdr>
              <w:divsChild>
                <w:div w:id="5658391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33401331">
                      <w:marLeft w:val="300"/>
                      <w:marRight w:val="0"/>
                      <w:marTop w:val="0"/>
                      <w:marBottom w:val="0"/>
                      <w:divBdr>
                        <w:top w:val="none" w:sz="0" w:space="0" w:color="auto"/>
                        <w:left w:val="none" w:sz="0" w:space="0" w:color="auto"/>
                        <w:bottom w:val="none" w:sz="0" w:space="0" w:color="auto"/>
                        <w:right w:val="none" w:sz="0" w:space="0" w:color="auto"/>
                      </w:divBdr>
                      <w:divsChild>
                        <w:div w:id="299266928">
                          <w:marLeft w:val="0"/>
                          <w:marRight w:val="0"/>
                          <w:marTop w:val="0"/>
                          <w:marBottom w:val="0"/>
                          <w:divBdr>
                            <w:top w:val="none" w:sz="0" w:space="0" w:color="auto"/>
                            <w:left w:val="none" w:sz="0" w:space="0" w:color="auto"/>
                            <w:bottom w:val="none" w:sz="0" w:space="0" w:color="auto"/>
                            <w:right w:val="none" w:sz="0" w:space="0" w:color="auto"/>
                          </w:divBdr>
                          <w:divsChild>
                            <w:div w:id="809320743">
                              <w:marLeft w:val="0"/>
                              <w:marRight w:val="0"/>
                              <w:marTop w:val="0"/>
                              <w:marBottom w:val="0"/>
                              <w:divBdr>
                                <w:top w:val="none" w:sz="0" w:space="0" w:color="auto"/>
                                <w:left w:val="none" w:sz="0" w:space="0" w:color="auto"/>
                                <w:bottom w:val="none" w:sz="0" w:space="0" w:color="auto"/>
                                <w:right w:val="none" w:sz="0" w:space="0" w:color="auto"/>
                              </w:divBdr>
                              <w:divsChild>
                                <w:div w:id="80226351">
                                  <w:marLeft w:val="0"/>
                                  <w:marRight w:val="0"/>
                                  <w:marTop w:val="0"/>
                                  <w:marBottom w:val="0"/>
                                  <w:divBdr>
                                    <w:top w:val="none" w:sz="0" w:space="0" w:color="auto"/>
                                    <w:left w:val="none" w:sz="0" w:space="0" w:color="auto"/>
                                    <w:bottom w:val="none" w:sz="0" w:space="0" w:color="auto"/>
                                    <w:right w:val="none" w:sz="0" w:space="0" w:color="auto"/>
                                  </w:divBdr>
                                  <w:divsChild>
                                    <w:div w:id="1990549801">
                                      <w:marLeft w:val="0"/>
                                      <w:marRight w:val="0"/>
                                      <w:marTop w:val="0"/>
                                      <w:marBottom w:val="0"/>
                                      <w:divBdr>
                                        <w:top w:val="none" w:sz="0" w:space="0" w:color="auto"/>
                                        <w:left w:val="none" w:sz="0" w:space="0" w:color="auto"/>
                                        <w:bottom w:val="none" w:sz="0" w:space="0" w:color="auto"/>
                                        <w:right w:val="none" w:sz="0" w:space="0" w:color="auto"/>
                                      </w:divBdr>
                                      <w:divsChild>
                                        <w:div w:id="125707723">
                                          <w:marLeft w:val="0"/>
                                          <w:marRight w:val="0"/>
                                          <w:marTop w:val="0"/>
                                          <w:marBottom w:val="0"/>
                                          <w:divBdr>
                                            <w:top w:val="none" w:sz="0" w:space="0" w:color="auto"/>
                                            <w:left w:val="none" w:sz="0" w:space="0" w:color="auto"/>
                                            <w:bottom w:val="none" w:sz="0" w:space="0" w:color="auto"/>
                                            <w:right w:val="none" w:sz="0" w:space="0" w:color="auto"/>
                                          </w:divBdr>
                                          <w:divsChild>
                                            <w:div w:id="10049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041900">
      <w:bodyDiv w:val="1"/>
      <w:marLeft w:val="0"/>
      <w:marRight w:val="0"/>
      <w:marTop w:val="0"/>
      <w:marBottom w:val="0"/>
      <w:divBdr>
        <w:top w:val="single" w:sz="12" w:space="0" w:color="767575"/>
        <w:left w:val="none" w:sz="0" w:space="0" w:color="auto"/>
        <w:bottom w:val="none" w:sz="0" w:space="0" w:color="auto"/>
        <w:right w:val="none" w:sz="0" w:space="0" w:color="auto"/>
      </w:divBdr>
      <w:divsChild>
        <w:div w:id="283852273">
          <w:marLeft w:val="0"/>
          <w:marRight w:val="0"/>
          <w:marTop w:val="0"/>
          <w:marBottom w:val="0"/>
          <w:divBdr>
            <w:top w:val="none" w:sz="0" w:space="0" w:color="auto"/>
            <w:left w:val="none" w:sz="0" w:space="0" w:color="auto"/>
            <w:bottom w:val="none" w:sz="0" w:space="0" w:color="auto"/>
            <w:right w:val="none" w:sz="0" w:space="0" w:color="auto"/>
          </w:divBdr>
          <w:divsChild>
            <w:div w:id="430516260">
              <w:marLeft w:val="0"/>
              <w:marRight w:val="0"/>
              <w:marTop w:val="0"/>
              <w:marBottom w:val="0"/>
              <w:divBdr>
                <w:top w:val="none" w:sz="0" w:space="0" w:color="auto"/>
                <w:left w:val="none" w:sz="0" w:space="0" w:color="auto"/>
                <w:bottom w:val="none" w:sz="0" w:space="0" w:color="auto"/>
                <w:right w:val="none" w:sz="0" w:space="0" w:color="auto"/>
              </w:divBdr>
              <w:divsChild>
                <w:div w:id="12277174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7429365">
                      <w:marLeft w:val="300"/>
                      <w:marRight w:val="0"/>
                      <w:marTop w:val="0"/>
                      <w:marBottom w:val="0"/>
                      <w:divBdr>
                        <w:top w:val="none" w:sz="0" w:space="0" w:color="auto"/>
                        <w:left w:val="none" w:sz="0" w:space="0" w:color="auto"/>
                        <w:bottom w:val="none" w:sz="0" w:space="0" w:color="auto"/>
                        <w:right w:val="none" w:sz="0" w:space="0" w:color="auto"/>
                      </w:divBdr>
                      <w:divsChild>
                        <w:div w:id="1498501267">
                          <w:marLeft w:val="0"/>
                          <w:marRight w:val="0"/>
                          <w:marTop w:val="0"/>
                          <w:marBottom w:val="0"/>
                          <w:divBdr>
                            <w:top w:val="none" w:sz="0" w:space="0" w:color="auto"/>
                            <w:left w:val="none" w:sz="0" w:space="0" w:color="auto"/>
                            <w:bottom w:val="none" w:sz="0" w:space="0" w:color="auto"/>
                            <w:right w:val="none" w:sz="0" w:space="0" w:color="auto"/>
                          </w:divBdr>
                          <w:divsChild>
                            <w:div w:id="2107312528">
                              <w:marLeft w:val="0"/>
                              <w:marRight w:val="0"/>
                              <w:marTop w:val="0"/>
                              <w:marBottom w:val="0"/>
                              <w:divBdr>
                                <w:top w:val="none" w:sz="0" w:space="0" w:color="auto"/>
                                <w:left w:val="none" w:sz="0" w:space="0" w:color="auto"/>
                                <w:bottom w:val="none" w:sz="0" w:space="0" w:color="auto"/>
                                <w:right w:val="none" w:sz="0" w:space="0" w:color="auto"/>
                              </w:divBdr>
                              <w:divsChild>
                                <w:div w:id="2047561213">
                                  <w:marLeft w:val="0"/>
                                  <w:marRight w:val="0"/>
                                  <w:marTop w:val="0"/>
                                  <w:marBottom w:val="0"/>
                                  <w:divBdr>
                                    <w:top w:val="none" w:sz="0" w:space="0" w:color="auto"/>
                                    <w:left w:val="none" w:sz="0" w:space="0" w:color="auto"/>
                                    <w:bottom w:val="none" w:sz="0" w:space="0" w:color="auto"/>
                                    <w:right w:val="none" w:sz="0" w:space="0" w:color="auto"/>
                                  </w:divBdr>
                                  <w:divsChild>
                                    <w:div w:id="1059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80816">
      <w:bodyDiv w:val="1"/>
      <w:marLeft w:val="0"/>
      <w:marRight w:val="0"/>
      <w:marTop w:val="0"/>
      <w:marBottom w:val="0"/>
      <w:divBdr>
        <w:top w:val="single" w:sz="12" w:space="0" w:color="767575"/>
        <w:left w:val="none" w:sz="0" w:space="0" w:color="auto"/>
        <w:bottom w:val="none" w:sz="0" w:space="0" w:color="auto"/>
        <w:right w:val="none" w:sz="0" w:space="0" w:color="auto"/>
      </w:divBdr>
      <w:divsChild>
        <w:div w:id="504057017">
          <w:marLeft w:val="0"/>
          <w:marRight w:val="0"/>
          <w:marTop w:val="0"/>
          <w:marBottom w:val="0"/>
          <w:divBdr>
            <w:top w:val="none" w:sz="0" w:space="0" w:color="auto"/>
            <w:left w:val="none" w:sz="0" w:space="0" w:color="auto"/>
            <w:bottom w:val="none" w:sz="0" w:space="0" w:color="auto"/>
            <w:right w:val="none" w:sz="0" w:space="0" w:color="auto"/>
          </w:divBdr>
          <w:divsChild>
            <w:div w:id="422453908">
              <w:marLeft w:val="0"/>
              <w:marRight w:val="0"/>
              <w:marTop w:val="0"/>
              <w:marBottom w:val="0"/>
              <w:divBdr>
                <w:top w:val="none" w:sz="0" w:space="0" w:color="auto"/>
                <w:left w:val="none" w:sz="0" w:space="0" w:color="auto"/>
                <w:bottom w:val="none" w:sz="0" w:space="0" w:color="auto"/>
                <w:right w:val="none" w:sz="0" w:space="0" w:color="auto"/>
              </w:divBdr>
              <w:divsChild>
                <w:div w:id="5690701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9831316">
                      <w:marLeft w:val="300"/>
                      <w:marRight w:val="0"/>
                      <w:marTop w:val="0"/>
                      <w:marBottom w:val="0"/>
                      <w:divBdr>
                        <w:top w:val="none" w:sz="0" w:space="0" w:color="auto"/>
                        <w:left w:val="none" w:sz="0" w:space="0" w:color="auto"/>
                        <w:bottom w:val="none" w:sz="0" w:space="0" w:color="auto"/>
                        <w:right w:val="none" w:sz="0" w:space="0" w:color="auto"/>
                      </w:divBdr>
                      <w:divsChild>
                        <w:div w:id="1056776878">
                          <w:marLeft w:val="0"/>
                          <w:marRight w:val="0"/>
                          <w:marTop w:val="0"/>
                          <w:marBottom w:val="0"/>
                          <w:divBdr>
                            <w:top w:val="none" w:sz="0" w:space="0" w:color="auto"/>
                            <w:left w:val="none" w:sz="0" w:space="0" w:color="auto"/>
                            <w:bottom w:val="none" w:sz="0" w:space="0" w:color="auto"/>
                            <w:right w:val="none" w:sz="0" w:space="0" w:color="auto"/>
                          </w:divBdr>
                          <w:divsChild>
                            <w:div w:id="1429041408">
                              <w:marLeft w:val="0"/>
                              <w:marRight w:val="0"/>
                              <w:marTop w:val="0"/>
                              <w:marBottom w:val="0"/>
                              <w:divBdr>
                                <w:top w:val="none" w:sz="0" w:space="0" w:color="auto"/>
                                <w:left w:val="none" w:sz="0" w:space="0" w:color="auto"/>
                                <w:bottom w:val="none" w:sz="0" w:space="0" w:color="auto"/>
                                <w:right w:val="none" w:sz="0" w:space="0" w:color="auto"/>
                              </w:divBdr>
                              <w:divsChild>
                                <w:div w:id="308707202">
                                  <w:marLeft w:val="0"/>
                                  <w:marRight w:val="0"/>
                                  <w:marTop w:val="0"/>
                                  <w:marBottom w:val="0"/>
                                  <w:divBdr>
                                    <w:top w:val="none" w:sz="0" w:space="0" w:color="auto"/>
                                    <w:left w:val="none" w:sz="0" w:space="0" w:color="auto"/>
                                    <w:bottom w:val="none" w:sz="0" w:space="0" w:color="auto"/>
                                    <w:right w:val="none" w:sz="0" w:space="0" w:color="auto"/>
                                  </w:divBdr>
                                  <w:divsChild>
                                    <w:div w:id="1012999771">
                                      <w:marLeft w:val="0"/>
                                      <w:marRight w:val="0"/>
                                      <w:marTop w:val="0"/>
                                      <w:marBottom w:val="0"/>
                                      <w:divBdr>
                                        <w:top w:val="none" w:sz="0" w:space="0" w:color="auto"/>
                                        <w:left w:val="none" w:sz="0" w:space="0" w:color="auto"/>
                                        <w:bottom w:val="none" w:sz="0" w:space="0" w:color="auto"/>
                                        <w:right w:val="none" w:sz="0" w:space="0" w:color="auto"/>
                                      </w:divBdr>
                                      <w:divsChild>
                                        <w:div w:id="40329565">
                                          <w:marLeft w:val="0"/>
                                          <w:marRight w:val="0"/>
                                          <w:marTop w:val="0"/>
                                          <w:marBottom w:val="0"/>
                                          <w:divBdr>
                                            <w:top w:val="none" w:sz="0" w:space="0" w:color="auto"/>
                                            <w:left w:val="none" w:sz="0" w:space="0" w:color="auto"/>
                                            <w:bottom w:val="none" w:sz="0" w:space="0" w:color="auto"/>
                                            <w:right w:val="none" w:sz="0" w:space="0" w:color="auto"/>
                                          </w:divBdr>
                                        </w:div>
                                        <w:div w:id="575671218">
                                          <w:marLeft w:val="0"/>
                                          <w:marRight w:val="0"/>
                                          <w:marTop w:val="0"/>
                                          <w:marBottom w:val="0"/>
                                          <w:divBdr>
                                            <w:top w:val="none" w:sz="0" w:space="0" w:color="auto"/>
                                            <w:left w:val="none" w:sz="0" w:space="0" w:color="auto"/>
                                            <w:bottom w:val="none" w:sz="0" w:space="0" w:color="auto"/>
                                            <w:right w:val="none" w:sz="0" w:space="0" w:color="auto"/>
                                          </w:divBdr>
                                          <w:divsChild>
                                            <w:div w:id="1180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241585">
      <w:bodyDiv w:val="1"/>
      <w:marLeft w:val="0"/>
      <w:marRight w:val="0"/>
      <w:marTop w:val="0"/>
      <w:marBottom w:val="0"/>
      <w:divBdr>
        <w:top w:val="single" w:sz="12" w:space="0" w:color="767575"/>
        <w:left w:val="none" w:sz="0" w:space="0" w:color="auto"/>
        <w:bottom w:val="none" w:sz="0" w:space="0" w:color="auto"/>
        <w:right w:val="none" w:sz="0" w:space="0" w:color="auto"/>
      </w:divBdr>
      <w:divsChild>
        <w:div w:id="257956195">
          <w:marLeft w:val="0"/>
          <w:marRight w:val="0"/>
          <w:marTop w:val="0"/>
          <w:marBottom w:val="0"/>
          <w:divBdr>
            <w:top w:val="none" w:sz="0" w:space="0" w:color="auto"/>
            <w:left w:val="none" w:sz="0" w:space="0" w:color="auto"/>
            <w:bottom w:val="none" w:sz="0" w:space="0" w:color="auto"/>
            <w:right w:val="none" w:sz="0" w:space="0" w:color="auto"/>
          </w:divBdr>
          <w:divsChild>
            <w:div w:id="1224632745">
              <w:marLeft w:val="0"/>
              <w:marRight w:val="0"/>
              <w:marTop w:val="0"/>
              <w:marBottom w:val="0"/>
              <w:divBdr>
                <w:top w:val="none" w:sz="0" w:space="0" w:color="auto"/>
                <w:left w:val="none" w:sz="0" w:space="0" w:color="auto"/>
                <w:bottom w:val="none" w:sz="0" w:space="0" w:color="auto"/>
                <w:right w:val="none" w:sz="0" w:space="0" w:color="auto"/>
              </w:divBdr>
              <w:divsChild>
                <w:div w:id="891501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44600397">
                      <w:marLeft w:val="300"/>
                      <w:marRight w:val="0"/>
                      <w:marTop w:val="0"/>
                      <w:marBottom w:val="0"/>
                      <w:divBdr>
                        <w:top w:val="none" w:sz="0" w:space="0" w:color="auto"/>
                        <w:left w:val="none" w:sz="0" w:space="0" w:color="auto"/>
                        <w:bottom w:val="none" w:sz="0" w:space="0" w:color="auto"/>
                        <w:right w:val="none" w:sz="0" w:space="0" w:color="auto"/>
                      </w:divBdr>
                      <w:divsChild>
                        <w:div w:id="1213152030">
                          <w:marLeft w:val="0"/>
                          <w:marRight w:val="0"/>
                          <w:marTop w:val="0"/>
                          <w:marBottom w:val="0"/>
                          <w:divBdr>
                            <w:top w:val="none" w:sz="0" w:space="0" w:color="auto"/>
                            <w:left w:val="none" w:sz="0" w:space="0" w:color="auto"/>
                            <w:bottom w:val="none" w:sz="0" w:space="0" w:color="auto"/>
                            <w:right w:val="none" w:sz="0" w:space="0" w:color="auto"/>
                          </w:divBdr>
                          <w:divsChild>
                            <w:div w:id="1732074694">
                              <w:marLeft w:val="0"/>
                              <w:marRight w:val="0"/>
                              <w:marTop w:val="0"/>
                              <w:marBottom w:val="0"/>
                              <w:divBdr>
                                <w:top w:val="none" w:sz="0" w:space="0" w:color="auto"/>
                                <w:left w:val="none" w:sz="0" w:space="0" w:color="auto"/>
                                <w:bottom w:val="none" w:sz="0" w:space="0" w:color="auto"/>
                                <w:right w:val="none" w:sz="0" w:space="0" w:color="auto"/>
                              </w:divBdr>
                              <w:divsChild>
                                <w:div w:id="28146262">
                                  <w:marLeft w:val="0"/>
                                  <w:marRight w:val="0"/>
                                  <w:marTop w:val="0"/>
                                  <w:marBottom w:val="0"/>
                                  <w:divBdr>
                                    <w:top w:val="none" w:sz="0" w:space="0" w:color="auto"/>
                                    <w:left w:val="none" w:sz="0" w:space="0" w:color="auto"/>
                                    <w:bottom w:val="none" w:sz="0" w:space="0" w:color="auto"/>
                                    <w:right w:val="none" w:sz="0" w:space="0" w:color="auto"/>
                                  </w:divBdr>
                                  <w:divsChild>
                                    <w:div w:id="1756895060">
                                      <w:marLeft w:val="0"/>
                                      <w:marRight w:val="0"/>
                                      <w:marTop w:val="0"/>
                                      <w:marBottom w:val="0"/>
                                      <w:divBdr>
                                        <w:top w:val="none" w:sz="0" w:space="0" w:color="auto"/>
                                        <w:left w:val="none" w:sz="0" w:space="0" w:color="auto"/>
                                        <w:bottom w:val="none" w:sz="0" w:space="0" w:color="auto"/>
                                        <w:right w:val="none" w:sz="0" w:space="0" w:color="auto"/>
                                      </w:divBdr>
                                      <w:divsChild>
                                        <w:div w:id="20393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987335">
      <w:bodyDiv w:val="1"/>
      <w:marLeft w:val="0"/>
      <w:marRight w:val="0"/>
      <w:marTop w:val="0"/>
      <w:marBottom w:val="0"/>
      <w:divBdr>
        <w:top w:val="single" w:sz="12" w:space="0" w:color="767575"/>
        <w:left w:val="none" w:sz="0" w:space="0" w:color="auto"/>
        <w:bottom w:val="none" w:sz="0" w:space="0" w:color="auto"/>
        <w:right w:val="none" w:sz="0" w:space="0" w:color="auto"/>
      </w:divBdr>
      <w:divsChild>
        <w:div w:id="1479612808">
          <w:marLeft w:val="0"/>
          <w:marRight w:val="0"/>
          <w:marTop w:val="0"/>
          <w:marBottom w:val="0"/>
          <w:divBdr>
            <w:top w:val="none" w:sz="0" w:space="0" w:color="auto"/>
            <w:left w:val="none" w:sz="0" w:space="0" w:color="auto"/>
            <w:bottom w:val="none" w:sz="0" w:space="0" w:color="auto"/>
            <w:right w:val="none" w:sz="0" w:space="0" w:color="auto"/>
          </w:divBdr>
          <w:divsChild>
            <w:div w:id="2069188192">
              <w:marLeft w:val="0"/>
              <w:marRight w:val="0"/>
              <w:marTop w:val="0"/>
              <w:marBottom w:val="0"/>
              <w:divBdr>
                <w:top w:val="none" w:sz="0" w:space="0" w:color="auto"/>
                <w:left w:val="none" w:sz="0" w:space="0" w:color="auto"/>
                <w:bottom w:val="none" w:sz="0" w:space="0" w:color="auto"/>
                <w:right w:val="none" w:sz="0" w:space="0" w:color="auto"/>
              </w:divBdr>
              <w:divsChild>
                <w:div w:id="49225851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22759994">
                      <w:marLeft w:val="300"/>
                      <w:marRight w:val="0"/>
                      <w:marTop w:val="0"/>
                      <w:marBottom w:val="0"/>
                      <w:divBdr>
                        <w:top w:val="none" w:sz="0" w:space="0" w:color="auto"/>
                        <w:left w:val="none" w:sz="0" w:space="0" w:color="auto"/>
                        <w:bottom w:val="none" w:sz="0" w:space="0" w:color="auto"/>
                        <w:right w:val="none" w:sz="0" w:space="0" w:color="auto"/>
                      </w:divBdr>
                      <w:divsChild>
                        <w:div w:id="396586435">
                          <w:marLeft w:val="0"/>
                          <w:marRight w:val="0"/>
                          <w:marTop w:val="0"/>
                          <w:marBottom w:val="0"/>
                          <w:divBdr>
                            <w:top w:val="none" w:sz="0" w:space="0" w:color="auto"/>
                            <w:left w:val="none" w:sz="0" w:space="0" w:color="auto"/>
                            <w:bottom w:val="none" w:sz="0" w:space="0" w:color="auto"/>
                            <w:right w:val="none" w:sz="0" w:space="0" w:color="auto"/>
                          </w:divBdr>
                          <w:divsChild>
                            <w:div w:id="353504060">
                              <w:marLeft w:val="0"/>
                              <w:marRight w:val="0"/>
                              <w:marTop w:val="0"/>
                              <w:marBottom w:val="0"/>
                              <w:divBdr>
                                <w:top w:val="none" w:sz="0" w:space="0" w:color="auto"/>
                                <w:left w:val="none" w:sz="0" w:space="0" w:color="auto"/>
                                <w:bottom w:val="none" w:sz="0" w:space="0" w:color="auto"/>
                                <w:right w:val="none" w:sz="0" w:space="0" w:color="auto"/>
                              </w:divBdr>
                              <w:divsChild>
                                <w:div w:id="1324695754">
                                  <w:marLeft w:val="0"/>
                                  <w:marRight w:val="0"/>
                                  <w:marTop w:val="0"/>
                                  <w:marBottom w:val="0"/>
                                  <w:divBdr>
                                    <w:top w:val="none" w:sz="0" w:space="0" w:color="auto"/>
                                    <w:left w:val="none" w:sz="0" w:space="0" w:color="auto"/>
                                    <w:bottom w:val="none" w:sz="0" w:space="0" w:color="auto"/>
                                    <w:right w:val="none" w:sz="0" w:space="0" w:color="auto"/>
                                  </w:divBdr>
                                  <w:divsChild>
                                    <w:div w:id="1795100431">
                                      <w:marLeft w:val="0"/>
                                      <w:marRight w:val="0"/>
                                      <w:marTop w:val="0"/>
                                      <w:marBottom w:val="0"/>
                                      <w:divBdr>
                                        <w:top w:val="none" w:sz="0" w:space="0" w:color="auto"/>
                                        <w:left w:val="none" w:sz="0" w:space="0" w:color="auto"/>
                                        <w:bottom w:val="none" w:sz="0" w:space="0" w:color="auto"/>
                                        <w:right w:val="none" w:sz="0" w:space="0" w:color="auto"/>
                                      </w:divBdr>
                                      <w:divsChild>
                                        <w:div w:id="1181821090">
                                          <w:marLeft w:val="0"/>
                                          <w:marRight w:val="0"/>
                                          <w:marTop w:val="0"/>
                                          <w:marBottom w:val="0"/>
                                          <w:divBdr>
                                            <w:top w:val="none" w:sz="0" w:space="0" w:color="auto"/>
                                            <w:left w:val="none" w:sz="0" w:space="0" w:color="auto"/>
                                            <w:bottom w:val="none" w:sz="0" w:space="0" w:color="auto"/>
                                            <w:right w:val="none" w:sz="0" w:space="0" w:color="auto"/>
                                          </w:divBdr>
                                          <w:divsChild>
                                            <w:div w:id="1604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dburnes</dc:creator>
  <cp:lastModifiedBy>Diane Burnes</cp:lastModifiedBy>
  <cp:revision>2</cp:revision>
  <cp:lastPrinted>2017-05-22T23:04:00Z</cp:lastPrinted>
  <dcterms:created xsi:type="dcterms:W3CDTF">2017-05-22T23:05:00Z</dcterms:created>
  <dcterms:modified xsi:type="dcterms:W3CDTF">2017-05-22T23:05:00Z</dcterms:modified>
</cp:coreProperties>
</file>